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5FEF" w14:textId="77777777" w:rsidR="004B1EF6" w:rsidRDefault="004B1EF6" w:rsidP="004B1EF6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6B9B8DAD" wp14:editId="49970801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D3097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TALLER DEPORTIVO </w:t>
      </w:r>
    </w:p>
    <w:p w14:paraId="587D4903" w14:textId="77777777" w:rsidR="004B1EF6" w:rsidRDefault="004B1EF6" w:rsidP="004B1EF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E667" wp14:editId="4742BB8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047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936EA" w14:textId="77777777" w:rsidR="004B1EF6" w:rsidRPr="00610F56" w:rsidRDefault="004B1EF6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0B4C9849" w14:textId="77777777" w:rsidR="004B1EF6" w:rsidRDefault="004B1EF6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plan de entrenamiento enfocado al desarrollo de las capacidades físicas. </w:t>
                            </w:r>
                          </w:p>
                          <w:p w14:paraId="147AE3DE" w14:textId="4EEB0307" w:rsidR="004B1EF6" w:rsidRDefault="004B1EF6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Registrar mediante una grabación la ejecución del entrenamiento.  </w:t>
                            </w:r>
                          </w:p>
                          <w:p w14:paraId="28DFFD16" w14:textId="08639C96" w:rsidR="000B7348" w:rsidRDefault="000B7348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A62612">
                              <w:rPr>
                                <w:b/>
                                <w:bCs/>
                              </w:rPr>
                              <w:t>Promover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estilos de vida saludables </w:t>
                            </w:r>
                          </w:p>
                          <w:p w14:paraId="498469BB" w14:textId="77777777" w:rsidR="004B1EF6" w:rsidRDefault="004B1EF6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7D8F99B" w14:textId="77777777" w:rsidR="004B1EF6" w:rsidRPr="00610F56" w:rsidRDefault="004B1EF6" w:rsidP="004B1EF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9ECA4DF" w14:textId="77777777" w:rsidR="004B1EF6" w:rsidRDefault="004B1EF6" w:rsidP="004B1E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7DD8B3" w14:textId="77777777" w:rsidR="004B1EF6" w:rsidRDefault="004B1EF6" w:rsidP="004B1E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EF3521" w14:textId="77777777" w:rsidR="004B1EF6" w:rsidRDefault="004B1EF6" w:rsidP="004B1E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7D5EE41" w14:textId="77777777" w:rsidR="004B1EF6" w:rsidRDefault="004B1EF6" w:rsidP="004B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AE66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" fillcolor="#b4c6e7 [1300]" strokeweight=".5pt">
                <v:textbox>
                  <w:txbxContent>
                    <w:p w14:paraId="5DC936EA" w14:textId="77777777" w:rsidR="004B1EF6" w:rsidRPr="00610F56" w:rsidRDefault="004B1EF6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0B4C9849" w14:textId="77777777" w:rsidR="004B1EF6" w:rsidRDefault="004B1EF6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plan de entrenamiento enfocado al desarrollo de las capacidades físicas. </w:t>
                      </w:r>
                    </w:p>
                    <w:p w14:paraId="147AE3DE" w14:textId="4EEB0307" w:rsidR="004B1EF6" w:rsidRDefault="004B1EF6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Registrar mediante una grabación la ejecución del entrenamiento.  </w:t>
                      </w:r>
                    </w:p>
                    <w:p w14:paraId="28DFFD16" w14:textId="08639C96" w:rsidR="000B7348" w:rsidRDefault="000B7348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A62612">
                        <w:rPr>
                          <w:b/>
                          <w:bCs/>
                        </w:rPr>
                        <w:t>Promover</w:t>
                      </w:r>
                      <w:r>
                        <w:rPr>
                          <w:b/>
                          <w:bCs/>
                        </w:rPr>
                        <w:t xml:space="preserve"> estilos de vida saludables </w:t>
                      </w:r>
                    </w:p>
                    <w:p w14:paraId="498469BB" w14:textId="77777777" w:rsidR="004B1EF6" w:rsidRDefault="004B1EF6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77D8F99B" w14:textId="77777777" w:rsidR="004B1EF6" w:rsidRPr="00610F56" w:rsidRDefault="004B1EF6" w:rsidP="004B1EF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59ECA4DF" w14:textId="77777777" w:rsidR="004B1EF6" w:rsidRDefault="004B1EF6" w:rsidP="004B1E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7DD8B3" w14:textId="77777777" w:rsidR="004B1EF6" w:rsidRDefault="004B1EF6" w:rsidP="004B1E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EF3521" w14:textId="77777777" w:rsidR="004B1EF6" w:rsidRDefault="004B1EF6" w:rsidP="004B1E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7D5EE41" w14:textId="77777777" w:rsidR="004B1EF6" w:rsidRDefault="004B1EF6" w:rsidP="004B1EF6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1° medio  </w:t>
      </w:r>
    </w:p>
    <w:p w14:paraId="5966D539" w14:textId="77777777" w:rsidR="004B1EF6" w:rsidRDefault="004B1EF6" w:rsidP="004B1EF6">
      <w:pPr>
        <w:rPr>
          <w:b/>
          <w:bCs/>
          <w:sz w:val="24"/>
          <w:szCs w:val="24"/>
          <w:u w:val="single"/>
        </w:rPr>
      </w:pPr>
    </w:p>
    <w:p w14:paraId="590EE371" w14:textId="77777777" w:rsidR="004B1EF6" w:rsidRDefault="004B1EF6" w:rsidP="004B1EF6"/>
    <w:p w14:paraId="2B3849EF" w14:textId="77777777" w:rsidR="004B1EF6" w:rsidRDefault="004B1EF6" w:rsidP="004B1EF6"/>
    <w:p w14:paraId="29790E2C" w14:textId="77777777" w:rsidR="004B1EF6" w:rsidRDefault="004B1EF6" w:rsidP="004B1EF6">
      <w:pPr>
        <w:rPr>
          <w:b/>
          <w:bCs/>
          <w:u w:val="single"/>
        </w:rPr>
      </w:pPr>
    </w:p>
    <w:p w14:paraId="2421783E" w14:textId="77777777" w:rsidR="004B1EF6" w:rsidRPr="00610F56" w:rsidRDefault="004B1EF6" w:rsidP="004B1EF6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330E963A" w14:textId="6FFA3FEC" w:rsidR="004B1EF6" w:rsidRDefault="004B1EF6" w:rsidP="004B1EF6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25 hasta el 29 de mayo</w:t>
      </w:r>
    </w:p>
    <w:p w14:paraId="51A5EF48" w14:textId="10A85DA3" w:rsidR="004B1EF6" w:rsidRDefault="004B1EF6" w:rsidP="004B1EF6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668B1A35" w14:textId="53AC1322" w:rsidR="004B1EF6" w:rsidRDefault="004B1EF6" w:rsidP="004B1EF6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92656D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92656D">
        <w:rPr>
          <w:rStyle w:val="Hipervnculo"/>
          <w:color w:val="auto"/>
          <w:u w:val="none"/>
        </w:rPr>
        <w:t>hrs</w:t>
      </w:r>
      <w:proofErr w:type="spellEnd"/>
      <w:r w:rsidRPr="0092656D">
        <w:rPr>
          <w:rStyle w:val="Hipervnculo"/>
          <w:color w:val="auto"/>
          <w:u w:val="none"/>
        </w:rPr>
        <w:t>.</w:t>
      </w:r>
    </w:p>
    <w:p w14:paraId="0B66D73F" w14:textId="77777777" w:rsidR="004B1EF6" w:rsidRDefault="004B1EF6" w:rsidP="004B1EF6">
      <w:pPr>
        <w:pStyle w:val="Prrafodelista"/>
        <w:spacing w:line="256" w:lineRule="auto"/>
        <w:jc w:val="both"/>
      </w:pPr>
    </w:p>
    <w:p w14:paraId="01794ACF" w14:textId="375BB142" w:rsidR="004B1EF6" w:rsidRDefault="004B1EF6" w:rsidP="004B1EF6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La actividad de esta semana consiste en ejecutar entrenamiento, enfocado en mejorar la coordinación de ustedes. </w:t>
      </w:r>
    </w:p>
    <w:p w14:paraId="25379BBA" w14:textId="1A4A1FDD" w:rsidR="004B1EF6" w:rsidRDefault="004B1EF6" w:rsidP="004B1EF6">
      <w:pPr>
        <w:pStyle w:val="Prrafodelista"/>
        <w:numPr>
          <w:ilvl w:val="0"/>
          <w:numId w:val="2"/>
        </w:numPr>
        <w:spacing w:line="360" w:lineRule="auto"/>
        <w:jc w:val="both"/>
      </w:pPr>
      <w:r>
        <w:t>La recepción de esta guía será en base a una grabación donde ustedes salgan realizando los diferentes ejercicios que aparecen en el video que les adjuntaré. Es una grabación que no debe durar más de 3 minutos</w:t>
      </w:r>
    </w:p>
    <w:p w14:paraId="45B3383C" w14:textId="66692B92" w:rsidR="004B1EF6" w:rsidRPr="004B1EF6" w:rsidRDefault="004B1EF6" w:rsidP="004B1EF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B1EF6">
        <w:rPr>
          <w:b/>
          <w:bCs/>
          <w:sz w:val="24"/>
          <w:szCs w:val="24"/>
          <w:u w:val="single"/>
        </w:rPr>
        <w:t xml:space="preserve">Trabajo para realizar en la casa: </w:t>
      </w:r>
    </w:p>
    <w:p w14:paraId="1F96A34E" w14:textId="6DF951DC" w:rsidR="007C0674" w:rsidRPr="007C0674" w:rsidRDefault="004B1EF6" w:rsidP="000B7348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Trabajo de coordinación realizar todos los ejercicios que aparecen en este video, deben realizar 15 segundos cada ejercicio: </w:t>
      </w:r>
      <w:hyperlink r:id="rId7" w:history="1">
        <w:r>
          <w:rPr>
            <w:rStyle w:val="Hipervnculo"/>
          </w:rPr>
          <w:t>https://www.youtube.com/watch?v=ZdXJQWEyOic</w:t>
        </w:r>
      </w:hyperlink>
    </w:p>
    <w:p w14:paraId="7CB43C19" w14:textId="49DDC72C" w:rsidR="000B7348" w:rsidRDefault="000B7348" w:rsidP="000B7348">
      <w:pPr>
        <w:rPr>
          <w:b/>
          <w:bCs/>
          <w:sz w:val="24"/>
          <w:szCs w:val="24"/>
          <w:u w:val="single"/>
        </w:rPr>
      </w:pPr>
      <w:r w:rsidRPr="000B7348">
        <w:rPr>
          <w:b/>
          <w:bCs/>
          <w:sz w:val="24"/>
          <w:szCs w:val="24"/>
          <w:u w:val="single"/>
        </w:rPr>
        <w:t xml:space="preserve">Promoviendo estilos de vida Saludables: </w:t>
      </w:r>
      <w:r w:rsidR="007C0674">
        <w:rPr>
          <w:b/>
          <w:bCs/>
          <w:sz w:val="24"/>
          <w:szCs w:val="24"/>
          <w:u w:val="single"/>
        </w:rPr>
        <w:t>“EL</w:t>
      </w:r>
      <w:r>
        <w:rPr>
          <w:b/>
          <w:bCs/>
          <w:sz w:val="24"/>
          <w:szCs w:val="24"/>
          <w:u w:val="single"/>
        </w:rPr>
        <w:t xml:space="preserve"> CONSUMO DE MARIHUANA” </w:t>
      </w:r>
    </w:p>
    <w:p w14:paraId="58BF7CF0" w14:textId="45363F2E" w:rsidR="000B7348" w:rsidRPr="000B7348" w:rsidRDefault="000B7348" w:rsidP="000B7348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t xml:space="preserve">En este ítem de trabajo, hablaremos del consumo de drogas, como tema específico la marihuana. </w:t>
      </w:r>
    </w:p>
    <w:p w14:paraId="4D22B3AF" w14:textId="1B9BA251" w:rsidR="000B7348" w:rsidRPr="00580D4E" w:rsidRDefault="000B7348" w:rsidP="000B7348">
      <w:pPr>
        <w:rPr>
          <w:b/>
          <w:bCs/>
          <w:sz w:val="24"/>
          <w:szCs w:val="24"/>
          <w:u w:val="single"/>
        </w:rPr>
      </w:pPr>
      <w:r w:rsidRPr="00580D4E">
        <w:rPr>
          <w:b/>
          <w:bCs/>
          <w:sz w:val="24"/>
          <w:szCs w:val="24"/>
          <w:u w:val="single"/>
        </w:rPr>
        <w:t xml:space="preserve">Información general: </w:t>
      </w:r>
    </w:p>
    <w:p w14:paraId="0D7A176A" w14:textId="77777777" w:rsidR="00580D4E" w:rsidRPr="00580D4E" w:rsidRDefault="00580D4E" w:rsidP="00580D4E">
      <w:pPr>
        <w:numPr>
          <w:ilvl w:val="0"/>
          <w:numId w:val="4"/>
        </w:numPr>
        <w:spacing w:after="0" w:line="240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Nombre científico: </w:t>
      </w:r>
      <w:r w:rsidRPr="00580D4E">
        <w:rPr>
          <w:rFonts w:eastAsia="Times New Roman" w:cstheme="minorHAnsi"/>
          <w:color w:val="000000" w:themeColor="text1"/>
          <w:lang w:eastAsia="es-CL"/>
        </w:rPr>
        <w:t>Cannabis Sativa (Tetrahidrocannabinol – THC).</w:t>
      </w:r>
    </w:p>
    <w:p w14:paraId="1FE0F059" w14:textId="77777777" w:rsidR="00580D4E" w:rsidRPr="00580D4E" w:rsidRDefault="00580D4E" w:rsidP="00580D4E">
      <w:pPr>
        <w:numPr>
          <w:ilvl w:val="0"/>
          <w:numId w:val="4"/>
        </w:numPr>
        <w:spacing w:after="0" w:line="240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Nombre popular: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 marihuana, yerba, macoña, </w:t>
      </w:r>
      <w:proofErr w:type="spellStart"/>
      <w:r w:rsidRPr="00580D4E">
        <w:rPr>
          <w:rFonts w:eastAsia="Times New Roman" w:cstheme="minorHAnsi"/>
          <w:color w:val="000000" w:themeColor="text1"/>
          <w:lang w:eastAsia="es-CL"/>
        </w:rPr>
        <w:t>ganya</w:t>
      </w:r>
      <w:proofErr w:type="spellEnd"/>
      <w:r w:rsidRPr="00580D4E">
        <w:rPr>
          <w:rFonts w:eastAsia="Times New Roman" w:cstheme="minorHAnsi"/>
          <w:color w:val="000000" w:themeColor="text1"/>
          <w:lang w:eastAsia="es-CL"/>
        </w:rPr>
        <w:t>, pito, cuete, caño, porro, huiro</w:t>
      </w:r>
    </w:p>
    <w:p w14:paraId="13715652" w14:textId="77777777" w:rsidR="00580D4E" w:rsidRPr="00580D4E" w:rsidRDefault="00580D4E" w:rsidP="00580D4E">
      <w:pPr>
        <w:numPr>
          <w:ilvl w:val="0"/>
          <w:numId w:val="4"/>
        </w:numPr>
        <w:spacing w:after="0" w:line="240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Clasificación:  </w:t>
      </w:r>
      <w:r w:rsidRPr="00580D4E">
        <w:rPr>
          <w:rFonts w:eastAsia="Times New Roman" w:cstheme="minorHAnsi"/>
          <w:color w:val="000000" w:themeColor="text1"/>
          <w:lang w:eastAsia="es-CL"/>
        </w:rPr>
        <w:t>Alucinógeno y Depresor</w:t>
      </w:r>
    </w:p>
    <w:p w14:paraId="7E094AA9" w14:textId="77777777" w:rsidR="00580D4E" w:rsidRPr="00580D4E" w:rsidRDefault="00580D4E" w:rsidP="00580D4E">
      <w:pPr>
        <w:numPr>
          <w:ilvl w:val="0"/>
          <w:numId w:val="4"/>
        </w:numPr>
        <w:spacing w:after="0" w:line="240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Forma de consumo: </w:t>
      </w:r>
      <w:r w:rsidRPr="00580D4E">
        <w:rPr>
          <w:rFonts w:eastAsia="Times New Roman" w:cstheme="minorHAnsi"/>
          <w:color w:val="000000" w:themeColor="text1"/>
          <w:lang w:eastAsia="es-CL"/>
        </w:rPr>
        <w:t>La marihuana generalmente se fuma, en cigarrillos hechos a mano o en pipas especialmente diseñadas (a veces con cañas largas o pequeños depósitos de agua para enfriar el humo, que suele alcanzar altas temperaturas). También se come (en queques o galletas).</w:t>
      </w:r>
    </w:p>
    <w:p w14:paraId="6B0EF394" w14:textId="274499FA" w:rsidR="00580D4E" w:rsidRPr="00580D4E" w:rsidRDefault="00580D4E" w:rsidP="00580D4E">
      <w:pPr>
        <w:numPr>
          <w:ilvl w:val="0"/>
          <w:numId w:val="4"/>
        </w:numPr>
        <w:spacing w:after="150" w:line="240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color w:val="000000" w:themeColor="text1"/>
          <w:lang w:eastAsia="es-CL"/>
        </w:rPr>
        <w:lastRenderedPageBreak/>
        <w:t>El “hachís” es la resina de cannabis y se fuma mezclado con tabaco</w:t>
      </w:r>
    </w:p>
    <w:p w14:paraId="149D21EA" w14:textId="01C16C74" w:rsidR="00580D4E" w:rsidRPr="00580D4E" w:rsidRDefault="007C0674" w:rsidP="00580D4E">
      <w:pPr>
        <w:spacing w:after="150" w:line="240" w:lineRule="auto"/>
        <w:ind w:left="-60" w:right="300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 xml:space="preserve">EFECTOS EN EL ORGANISMO: </w:t>
      </w:r>
    </w:p>
    <w:p w14:paraId="54471F7F" w14:textId="77777777" w:rsidR="00580D4E" w:rsidRDefault="00580D4E" w:rsidP="00580D4E">
      <w:pPr>
        <w:pStyle w:val="Prrafodelista"/>
        <w:numPr>
          <w:ilvl w:val="0"/>
          <w:numId w:val="8"/>
        </w:numPr>
        <w:spacing w:after="0" w:line="288" w:lineRule="atLeast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Dosis bajas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: Inicialmente pueden producir sensaciones placenteras de calma y bienestar, Aumento del apetito, Euforia, Desinhibición, pérdida de concentración, disminución de los reflejos, ganas de hablar y reír, Enrojecimiento de los ojos, Aceleración del ritmo cardiaco, Sequedad en la boca y garganta, entre otros. </w:t>
      </w:r>
    </w:p>
    <w:p w14:paraId="5A1DD92E" w14:textId="286F6374" w:rsidR="00580D4E" w:rsidRPr="00580D4E" w:rsidRDefault="00580D4E" w:rsidP="00580D4E">
      <w:pPr>
        <w:pStyle w:val="Prrafodelista"/>
        <w:numPr>
          <w:ilvl w:val="0"/>
          <w:numId w:val="8"/>
        </w:numPr>
        <w:spacing w:after="0" w:line="288" w:lineRule="atLeast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lang w:eastAsia="es-CL"/>
        </w:rPr>
        <w:t xml:space="preserve">Dosis Alta: 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Confusión, excitación, ansiedad, percepción altera de la realidad, estado de pánico y alucinaciones. </w:t>
      </w:r>
    </w:p>
    <w:p w14:paraId="399A500D" w14:textId="6FFDD07F" w:rsidR="00580D4E" w:rsidRDefault="00580D4E" w:rsidP="00580D4E">
      <w:pPr>
        <w:spacing w:after="0" w:line="288" w:lineRule="atLeast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</w:p>
    <w:p w14:paraId="773486CE" w14:textId="0DD5CDF2" w:rsidR="00580D4E" w:rsidRDefault="007C0674" w:rsidP="00580D4E">
      <w:pPr>
        <w:spacing w:after="0" w:line="288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 xml:space="preserve">EFECTOS A LARGO PLAZO: </w:t>
      </w:r>
    </w:p>
    <w:p w14:paraId="03047F25" w14:textId="77777777" w:rsidR="00580D4E" w:rsidRPr="00580D4E" w:rsidRDefault="00580D4E" w:rsidP="00580D4E">
      <w:pPr>
        <w:spacing w:after="0" w:line="288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</w:p>
    <w:p w14:paraId="481EFA7B" w14:textId="77777777" w:rsidR="00580D4E" w:rsidRPr="00580D4E" w:rsidRDefault="00580D4E" w:rsidP="00580D4E">
      <w:pPr>
        <w:pStyle w:val="Prrafodelista"/>
        <w:numPr>
          <w:ilvl w:val="0"/>
          <w:numId w:val="6"/>
        </w:numPr>
        <w:spacing w:after="0" w:line="288" w:lineRule="atLeast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Destaca el </w:t>
      </w:r>
      <w:r w:rsidRPr="00580D4E">
        <w:rPr>
          <w:rStyle w:val="Textoennegrita"/>
          <w:rFonts w:cstheme="minorHAnsi"/>
          <w:color w:val="000000" w:themeColor="text1"/>
          <w:bdr w:val="none" w:sz="0" w:space="0" w:color="auto" w:frame="1"/>
        </w:rPr>
        <w:t>“síndrome amotivacional” (disminución de la iniciativa personal),</w:t>
      </w:r>
      <w:r w:rsidRPr="00580D4E">
        <w:rPr>
          <w:rFonts w:cstheme="minorHAnsi"/>
          <w:color w:val="000000" w:themeColor="text1"/>
        </w:rPr>
        <w:t> unido a una frecuente baja de la capacidad de concentración y memorización.</w:t>
      </w:r>
    </w:p>
    <w:p w14:paraId="2F513A25" w14:textId="77777777" w:rsidR="00580D4E" w:rsidRPr="00580D4E" w:rsidRDefault="00580D4E" w:rsidP="00580D4E">
      <w:pPr>
        <w:pStyle w:val="Prrafodelista"/>
        <w:numPr>
          <w:ilvl w:val="0"/>
          <w:numId w:val="6"/>
        </w:numPr>
        <w:spacing w:after="0" w:line="288" w:lineRule="atLeast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Puede generar tolerancia y dependencia, con el consecuente síndrome de abstinencia en caso de que se suspenda bruscamente el uso de la droga. Esto deviene en ansiedad, insomnio, irritabilidad, depresión y anorexia, entre otros síntomas.</w:t>
      </w:r>
    </w:p>
    <w:p w14:paraId="05351FB8" w14:textId="5A3070AF" w:rsidR="00580D4E" w:rsidRPr="00580D4E" w:rsidRDefault="00580D4E" w:rsidP="00580D4E">
      <w:pPr>
        <w:pStyle w:val="Prrafodelista"/>
        <w:numPr>
          <w:ilvl w:val="0"/>
          <w:numId w:val="6"/>
        </w:numPr>
        <w:spacing w:after="0" w:line="288" w:lineRule="atLeast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Esta droga actúa sobre la corteza cerebral, principalmente en las áreas que controlan la movilidad de los miembros, órganos sensoriales y el comportamiento. Entre los tipos específicos de desempeño sicológico que se afectan por su consumo, se incluyen la sustitución de dígito-símbolos (cambio de significados del entorno), unión de dígitos, sustracción serial (incapacidad de seguir una secuencia lógica), comprensión de lectura y aumento de la percepción del tiempo. Mientras más compleja, menos familiar y más difícil sea la tarea, peor será el desempeño.</w:t>
      </w:r>
    </w:p>
    <w:p w14:paraId="0F5FE236" w14:textId="1355BD28" w:rsidR="00580D4E" w:rsidRDefault="00580D4E" w:rsidP="00580D4E">
      <w:pPr>
        <w:spacing w:after="0" w:line="288" w:lineRule="atLeast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14:paraId="5B466A5E" w14:textId="2AA7F028" w:rsidR="00580D4E" w:rsidRPr="00580D4E" w:rsidRDefault="007C0674" w:rsidP="00580D4E">
      <w:pPr>
        <w:spacing w:after="0" w:line="288" w:lineRule="atLeas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580D4E"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RIESGOS: </w:t>
      </w:r>
    </w:p>
    <w:p w14:paraId="70C3C068" w14:textId="77777777" w:rsidR="00580D4E" w:rsidRDefault="00580D4E" w:rsidP="00580D4E">
      <w:pPr>
        <w:spacing w:after="0" w:line="288" w:lineRule="atLeast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14:paraId="3E41483C" w14:textId="77777777" w:rsidR="00580D4E" w:rsidRPr="00580D4E" w:rsidRDefault="00580D4E" w:rsidP="00580D4E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Está constatada la potencialidad del cannabis como un gatillador de sicosis y cuadros de delirios y alucinaciones en personas en riesgo. No todo usuario de cannabis experimentará necesariamente con otras sustancias más peligrosas, pero el riesgo existe.</w:t>
      </w:r>
    </w:p>
    <w:p w14:paraId="697CF84A" w14:textId="77777777" w:rsidR="00580D4E" w:rsidRPr="00580D4E" w:rsidRDefault="00580D4E" w:rsidP="00580D4E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Además, está el peligro de condicionar o limitar las posibilidades de vivir libre y autónomamente el desarrollo personal en los adolescentes. También crea una dependencia sicológica: el usuario apetece la droga por sus efectos. </w:t>
      </w:r>
    </w:p>
    <w:p w14:paraId="7A4E2E8F" w14:textId="77777777" w:rsidR="00580D4E" w:rsidRPr="00580D4E" w:rsidRDefault="00580D4E" w:rsidP="00580D4E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Existen pocas posibilidades de sobredosis mortal por cannabis.</w:t>
      </w:r>
    </w:p>
    <w:p w14:paraId="74885EAD" w14:textId="77777777" w:rsidR="00580D4E" w:rsidRPr="00580D4E" w:rsidRDefault="00580D4E" w:rsidP="00580D4E">
      <w:pPr>
        <w:spacing w:after="0" w:line="288" w:lineRule="atLeast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14:paraId="7DE1167E" w14:textId="77777777" w:rsidR="00580D4E" w:rsidRPr="00580D4E" w:rsidRDefault="00580D4E" w:rsidP="00580D4E">
      <w:pPr>
        <w:spacing w:after="0" w:line="288" w:lineRule="atLeast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</w:p>
    <w:p w14:paraId="60352748" w14:textId="77777777" w:rsidR="00580D4E" w:rsidRPr="00580D4E" w:rsidRDefault="00580D4E" w:rsidP="00580D4E">
      <w:pPr>
        <w:spacing w:after="0" w:line="288" w:lineRule="atLeast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</w:p>
    <w:p w14:paraId="6959B09B" w14:textId="77777777" w:rsidR="00580D4E" w:rsidRPr="00580D4E" w:rsidRDefault="00580D4E" w:rsidP="00580D4E">
      <w:pPr>
        <w:spacing w:after="150" w:line="240" w:lineRule="auto"/>
        <w:ind w:left="-6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</w:p>
    <w:p w14:paraId="3CAEB3D3" w14:textId="77777777" w:rsidR="00580D4E" w:rsidRDefault="00580D4E" w:rsidP="000B7348">
      <w:pPr>
        <w:rPr>
          <w:b/>
          <w:bCs/>
        </w:rPr>
      </w:pPr>
    </w:p>
    <w:p w14:paraId="4CF98F03" w14:textId="77777777" w:rsidR="000B7348" w:rsidRPr="000B7348" w:rsidRDefault="000B7348" w:rsidP="000B7348">
      <w:pPr>
        <w:rPr>
          <w:b/>
          <w:bCs/>
          <w:sz w:val="24"/>
          <w:szCs w:val="24"/>
          <w:u w:val="single"/>
        </w:rPr>
      </w:pPr>
    </w:p>
    <w:sectPr w:rsidR="000B7348" w:rsidRPr="000B7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77EF"/>
    <w:multiLevelType w:val="hybridMultilevel"/>
    <w:tmpl w:val="9DE4C7E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02F00"/>
    <w:multiLevelType w:val="multilevel"/>
    <w:tmpl w:val="812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367EA"/>
    <w:multiLevelType w:val="multilevel"/>
    <w:tmpl w:val="2F7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9249C"/>
    <w:multiLevelType w:val="multilevel"/>
    <w:tmpl w:val="67E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484A"/>
    <w:multiLevelType w:val="hybridMultilevel"/>
    <w:tmpl w:val="B1DCE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8D0"/>
    <w:multiLevelType w:val="hybridMultilevel"/>
    <w:tmpl w:val="2034C3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EAF"/>
    <w:multiLevelType w:val="multilevel"/>
    <w:tmpl w:val="2F7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F6"/>
    <w:rsid w:val="000B7348"/>
    <w:rsid w:val="004B1EF6"/>
    <w:rsid w:val="00580D4E"/>
    <w:rsid w:val="007C0674"/>
    <w:rsid w:val="00A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E207"/>
  <w15:chartTrackingRefBased/>
  <w15:docId w15:val="{0727BE3E-C77A-4B87-8CE0-C8BE08A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1EF6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80D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XJQWEyO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2020-05-19T22:50:00Z</dcterms:created>
  <dcterms:modified xsi:type="dcterms:W3CDTF">2020-05-19T23:44:00Z</dcterms:modified>
</cp:coreProperties>
</file>